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2AE7F" w14:textId="398AA5DF" w:rsidR="009E6E56" w:rsidRPr="00A92110" w:rsidRDefault="009E6E56" w:rsidP="009E6E56">
      <w:pPr>
        <w:spacing w:after="0"/>
        <w:rPr>
          <w:rFonts w:ascii="Times New Roman" w:hAnsi="Times New Roman" w:cs="Times New Roman"/>
          <w:noProof/>
          <w:sz w:val="24"/>
          <w:szCs w:val="24"/>
        </w:rPr>
      </w:pPr>
      <w:r w:rsidRPr="00A92110">
        <w:rPr>
          <w:rFonts w:ascii="Times New Roman" w:hAnsi="Times New Roman" w:cs="Times New Roman"/>
          <w:noProof/>
          <w:sz w:val="24"/>
          <w:szCs w:val="24"/>
          <w:highlight w:val="yellow"/>
        </w:rPr>
        <w:t>(Insert Date)</w:t>
      </w:r>
    </w:p>
    <w:p w14:paraId="5CBA834E" w14:textId="77777777" w:rsidR="009E6E56" w:rsidRPr="00A92110" w:rsidRDefault="009E6E56" w:rsidP="009E6E56">
      <w:pPr>
        <w:spacing w:after="0"/>
        <w:rPr>
          <w:noProof/>
          <w:sz w:val="24"/>
          <w:szCs w:val="24"/>
        </w:rPr>
      </w:pPr>
    </w:p>
    <w:p w14:paraId="3CDFEFD7" w14:textId="64AD058B" w:rsidR="009E6E56" w:rsidRPr="00A92110" w:rsidRDefault="009E6E56" w:rsidP="009E6E56">
      <w:pPr>
        <w:spacing w:after="0"/>
        <w:rPr>
          <w:rFonts w:ascii="Times New Roman" w:hAnsi="Times New Roman" w:cs="Times New Roman"/>
          <w:sz w:val="24"/>
          <w:szCs w:val="24"/>
        </w:rPr>
      </w:pPr>
      <w:r w:rsidRPr="00A92110">
        <w:rPr>
          <w:rFonts w:ascii="Times New Roman" w:hAnsi="Times New Roman" w:cs="Times New Roman"/>
          <w:sz w:val="24"/>
          <w:szCs w:val="24"/>
        </w:rPr>
        <w:t>The Florida Legislature</w:t>
      </w:r>
    </w:p>
    <w:p w14:paraId="7600E5EA" w14:textId="77777777" w:rsidR="009E6E56" w:rsidRPr="00A92110" w:rsidRDefault="009E6E56" w:rsidP="009E6E56">
      <w:pPr>
        <w:spacing w:after="0"/>
        <w:rPr>
          <w:rFonts w:ascii="Times New Roman" w:hAnsi="Times New Roman" w:cs="Times New Roman"/>
          <w:sz w:val="24"/>
          <w:szCs w:val="24"/>
        </w:rPr>
      </w:pPr>
      <w:r w:rsidRPr="00A92110">
        <w:rPr>
          <w:rFonts w:ascii="Times New Roman" w:hAnsi="Times New Roman" w:cs="Times New Roman"/>
          <w:sz w:val="24"/>
          <w:szCs w:val="24"/>
        </w:rPr>
        <w:t>Office of Economic and Demographic Research</w:t>
      </w:r>
    </w:p>
    <w:p w14:paraId="1B8147E8" w14:textId="77777777" w:rsidR="009E6E56" w:rsidRPr="00A92110" w:rsidRDefault="009E6E56" w:rsidP="009E6E56">
      <w:pPr>
        <w:spacing w:after="0"/>
        <w:rPr>
          <w:rFonts w:ascii="Times New Roman" w:hAnsi="Times New Roman" w:cs="Times New Roman"/>
          <w:sz w:val="24"/>
          <w:szCs w:val="24"/>
        </w:rPr>
      </w:pPr>
      <w:r w:rsidRPr="00A92110">
        <w:rPr>
          <w:rFonts w:ascii="Times New Roman" w:hAnsi="Times New Roman" w:cs="Times New Roman"/>
          <w:sz w:val="24"/>
          <w:szCs w:val="24"/>
        </w:rPr>
        <w:t>111 West Madison, Suite 574</w:t>
      </w:r>
    </w:p>
    <w:p w14:paraId="49B05989" w14:textId="77777777" w:rsidR="009E6E56" w:rsidRPr="00A92110" w:rsidRDefault="009E6E56" w:rsidP="009E6E56">
      <w:pPr>
        <w:spacing w:after="0"/>
        <w:rPr>
          <w:rFonts w:ascii="Times New Roman" w:hAnsi="Times New Roman" w:cs="Times New Roman"/>
          <w:sz w:val="24"/>
          <w:szCs w:val="24"/>
        </w:rPr>
      </w:pPr>
      <w:r w:rsidRPr="00A92110">
        <w:rPr>
          <w:rFonts w:ascii="Times New Roman" w:hAnsi="Times New Roman" w:cs="Times New Roman"/>
          <w:sz w:val="24"/>
          <w:szCs w:val="24"/>
        </w:rPr>
        <w:t>Tallahassee, FL 32399-6588</w:t>
      </w:r>
    </w:p>
    <w:p w14:paraId="0D67B6D6" w14:textId="77777777" w:rsidR="009E6E56" w:rsidRPr="00A92110" w:rsidRDefault="009E6E56" w:rsidP="009E6E56">
      <w:pPr>
        <w:spacing w:after="0"/>
        <w:rPr>
          <w:rFonts w:ascii="Times New Roman" w:hAnsi="Times New Roman" w:cs="Times New Roman"/>
          <w:sz w:val="24"/>
          <w:szCs w:val="24"/>
        </w:rPr>
      </w:pPr>
      <w:r w:rsidRPr="00A92110">
        <w:rPr>
          <w:rFonts w:ascii="Times New Roman" w:hAnsi="Times New Roman" w:cs="Times New Roman"/>
          <w:sz w:val="24"/>
          <w:szCs w:val="24"/>
        </w:rPr>
        <w:t>Email: edrcoordinator@leg.state.fl.us</w:t>
      </w:r>
    </w:p>
    <w:p w14:paraId="5EDDEFF4" w14:textId="3A5BAE70" w:rsidR="009E6E56" w:rsidRPr="00A92110" w:rsidRDefault="009E6E56" w:rsidP="009E6E56">
      <w:pPr>
        <w:spacing w:after="0"/>
        <w:rPr>
          <w:rFonts w:ascii="Times New Roman" w:hAnsi="Times New Roman" w:cs="Times New Roman"/>
          <w:sz w:val="24"/>
          <w:szCs w:val="24"/>
        </w:rPr>
      </w:pPr>
      <w:r w:rsidRPr="00A92110">
        <w:rPr>
          <w:rFonts w:ascii="Times New Roman" w:hAnsi="Times New Roman" w:cs="Times New Roman"/>
          <w:sz w:val="24"/>
          <w:szCs w:val="24"/>
        </w:rPr>
        <w:t>F</w:t>
      </w:r>
      <w:r w:rsidR="00A92110">
        <w:rPr>
          <w:rFonts w:ascii="Times New Roman" w:hAnsi="Times New Roman" w:cs="Times New Roman"/>
          <w:sz w:val="24"/>
          <w:szCs w:val="24"/>
        </w:rPr>
        <w:t>ax</w:t>
      </w:r>
      <w:r w:rsidRPr="00A92110">
        <w:rPr>
          <w:rFonts w:ascii="Times New Roman" w:hAnsi="Times New Roman" w:cs="Times New Roman"/>
          <w:sz w:val="24"/>
          <w:szCs w:val="24"/>
        </w:rPr>
        <w:t>: (850) 922-6436</w:t>
      </w:r>
    </w:p>
    <w:p w14:paraId="034B5709" w14:textId="77777777" w:rsidR="009E6E56" w:rsidRPr="00A92110" w:rsidRDefault="009E6E56" w:rsidP="009E6E56">
      <w:pPr>
        <w:spacing w:after="0"/>
        <w:rPr>
          <w:rFonts w:ascii="Times New Roman" w:hAnsi="Times New Roman" w:cs="Times New Roman"/>
          <w:sz w:val="24"/>
          <w:szCs w:val="24"/>
        </w:rPr>
      </w:pPr>
    </w:p>
    <w:p w14:paraId="7C569D41" w14:textId="3A61BBE1" w:rsidR="009E6E56" w:rsidRPr="00A92110" w:rsidRDefault="009E6E56" w:rsidP="009E6E56">
      <w:pPr>
        <w:spacing w:after="0"/>
        <w:rPr>
          <w:rFonts w:ascii="Times New Roman" w:hAnsi="Times New Roman" w:cs="Times New Roman"/>
          <w:sz w:val="24"/>
          <w:szCs w:val="24"/>
        </w:rPr>
      </w:pPr>
      <w:r w:rsidRPr="00A92110">
        <w:rPr>
          <w:rFonts w:ascii="Times New Roman" w:hAnsi="Times New Roman" w:cs="Times New Roman"/>
          <w:sz w:val="24"/>
          <w:szCs w:val="24"/>
        </w:rPr>
        <w:t xml:space="preserve">RE: </w:t>
      </w:r>
      <w:r w:rsidR="00A92110">
        <w:rPr>
          <w:rFonts w:ascii="Times New Roman" w:hAnsi="Times New Roman" w:cs="Times New Roman"/>
          <w:sz w:val="24"/>
          <w:szCs w:val="24"/>
        </w:rPr>
        <w:t xml:space="preserve">Comments Relating to </w:t>
      </w:r>
      <w:r w:rsidR="00890CBA">
        <w:rPr>
          <w:rFonts w:ascii="Times New Roman" w:hAnsi="Times New Roman" w:cs="Times New Roman"/>
          <w:sz w:val="24"/>
          <w:szCs w:val="24"/>
        </w:rPr>
        <w:t xml:space="preserve">the </w:t>
      </w:r>
      <w:r w:rsidRPr="00A92110">
        <w:rPr>
          <w:rFonts w:ascii="Times New Roman" w:hAnsi="Times New Roman" w:cs="Times New Roman"/>
          <w:sz w:val="24"/>
          <w:szCs w:val="24"/>
        </w:rPr>
        <w:t>Fiscal and Economic Impact of Petition Initiative Entitled “Prohibits Possession of Defined Assault Weapons”</w:t>
      </w:r>
    </w:p>
    <w:p w14:paraId="7F6FEA77" w14:textId="0382D2A4" w:rsidR="009E6E56" w:rsidRPr="00A92110" w:rsidRDefault="009E6E56" w:rsidP="009E6E56">
      <w:pPr>
        <w:spacing w:after="0"/>
        <w:rPr>
          <w:rFonts w:ascii="Times New Roman" w:hAnsi="Times New Roman" w:cs="Times New Roman"/>
          <w:b/>
          <w:bCs/>
          <w:sz w:val="24"/>
          <w:szCs w:val="24"/>
          <w:u w:val="single"/>
        </w:rPr>
      </w:pPr>
    </w:p>
    <w:p w14:paraId="4CD79759" w14:textId="1556657C" w:rsidR="009E6E56" w:rsidRPr="00A92110" w:rsidRDefault="009E6E56" w:rsidP="009E6E56">
      <w:pPr>
        <w:spacing w:after="0"/>
        <w:rPr>
          <w:rFonts w:ascii="Times New Roman" w:hAnsi="Times New Roman" w:cs="Times New Roman"/>
          <w:sz w:val="24"/>
          <w:szCs w:val="24"/>
        </w:rPr>
      </w:pPr>
      <w:r w:rsidRPr="00A92110">
        <w:rPr>
          <w:rFonts w:ascii="Times New Roman" w:hAnsi="Times New Roman" w:cs="Times New Roman"/>
          <w:sz w:val="24"/>
          <w:szCs w:val="24"/>
        </w:rPr>
        <w:t xml:space="preserve">As the </w:t>
      </w:r>
      <w:r w:rsidRPr="00A92110">
        <w:rPr>
          <w:rFonts w:ascii="Times New Roman" w:hAnsi="Times New Roman" w:cs="Times New Roman"/>
          <w:sz w:val="24"/>
          <w:szCs w:val="24"/>
          <w:highlight w:val="yellow"/>
        </w:rPr>
        <w:t>(insert position</w:t>
      </w:r>
      <w:r w:rsidR="00A92110">
        <w:rPr>
          <w:rFonts w:ascii="Times New Roman" w:hAnsi="Times New Roman" w:cs="Times New Roman"/>
          <w:sz w:val="24"/>
          <w:szCs w:val="24"/>
          <w:highlight w:val="yellow"/>
        </w:rPr>
        <w:t xml:space="preserve"> – e.g. owner, manager, etc.</w:t>
      </w:r>
      <w:r w:rsidRPr="00A92110">
        <w:rPr>
          <w:rFonts w:ascii="Times New Roman" w:hAnsi="Times New Roman" w:cs="Times New Roman"/>
          <w:sz w:val="24"/>
          <w:szCs w:val="24"/>
          <w:highlight w:val="yellow"/>
        </w:rPr>
        <w:t>)</w:t>
      </w:r>
      <w:r w:rsidRPr="00A92110">
        <w:rPr>
          <w:rFonts w:ascii="Times New Roman" w:hAnsi="Times New Roman" w:cs="Times New Roman"/>
          <w:sz w:val="24"/>
          <w:szCs w:val="24"/>
        </w:rPr>
        <w:t xml:space="preserve"> for </w:t>
      </w:r>
      <w:r w:rsidRPr="00A92110">
        <w:rPr>
          <w:rFonts w:ascii="Times New Roman" w:hAnsi="Times New Roman" w:cs="Times New Roman"/>
          <w:sz w:val="24"/>
          <w:szCs w:val="24"/>
          <w:highlight w:val="yellow"/>
        </w:rPr>
        <w:t>(insert name of business</w:t>
      </w:r>
      <w:bookmarkStart w:id="0" w:name="_GoBack"/>
      <w:bookmarkEnd w:id="0"/>
      <w:r w:rsidRPr="00A92110">
        <w:rPr>
          <w:rFonts w:ascii="Times New Roman" w:hAnsi="Times New Roman" w:cs="Times New Roman"/>
          <w:sz w:val="24"/>
          <w:szCs w:val="24"/>
          <w:highlight w:val="yellow"/>
        </w:rPr>
        <w:t>)</w:t>
      </w:r>
      <w:r w:rsidRPr="00A92110">
        <w:rPr>
          <w:rFonts w:ascii="Times New Roman" w:hAnsi="Times New Roman" w:cs="Times New Roman"/>
          <w:sz w:val="24"/>
          <w:szCs w:val="24"/>
        </w:rPr>
        <w:t xml:space="preserve">, I am submitting comments today on the fiscal and economic impact that the proposed initiative, “Prohibits Possession of Defined Assault Weapons,” would have on my business here in Florida. </w:t>
      </w:r>
    </w:p>
    <w:p w14:paraId="08F3149A" w14:textId="706A1EC0" w:rsidR="009E6E56" w:rsidRPr="00A92110" w:rsidRDefault="009E6E56" w:rsidP="009E6E56">
      <w:pPr>
        <w:spacing w:after="0"/>
        <w:rPr>
          <w:rFonts w:ascii="Times New Roman" w:hAnsi="Times New Roman" w:cs="Times New Roman"/>
          <w:sz w:val="24"/>
          <w:szCs w:val="24"/>
        </w:rPr>
      </w:pPr>
    </w:p>
    <w:p w14:paraId="322A9E8B" w14:textId="709CFF95" w:rsidR="009E6E56" w:rsidRPr="00A92110" w:rsidRDefault="009E6E56" w:rsidP="009E6E56">
      <w:pPr>
        <w:spacing w:after="0"/>
        <w:rPr>
          <w:rFonts w:ascii="Times New Roman" w:hAnsi="Times New Roman" w:cs="Times New Roman"/>
          <w:sz w:val="24"/>
          <w:szCs w:val="24"/>
        </w:rPr>
      </w:pPr>
      <w:r w:rsidRPr="00A92110">
        <w:rPr>
          <w:rFonts w:ascii="Times New Roman" w:hAnsi="Times New Roman" w:cs="Times New Roman"/>
          <w:sz w:val="24"/>
          <w:szCs w:val="24"/>
          <w:highlight w:val="yellow"/>
        </w:rPr>
        <w:t>(Give brief background of business)</w:t>
      </w:r>
      <w:r w:rsidRPr="00A92110">
        <w:rPr>
          <w:rFonts w:ascii="Times New Roman" w:hAnsi="Times New Roman" w:cs="Times New Roman"/>
          <w:sz w:val="24"/>
          <w:szCs w:val="24"/>
        </w:rPr>
        <w:t xml:space="preserve"> We have been in business here in </w:t>
      </w:r>
      <w:r w:rsidRPr="00A92110">
        <w:rPr>
          <w:rFonts w:ascii="Times New Roman" w:hAnsi="Times New Roman" w:cs="Times New Roman"/>
          <w:sz w:val="24"/>
          <w:szCs w:val="24"/>
          <w:highlight w:val="yellow"/>
        </w:rPr>
        <w:t>(insert city)</w:t>
      </w:r>
      <w:r w:rsidRPr="00A92110">
        <w:rPr>
          <w:rFonts w:ascii="Times New Roman" w:hAnsi="Times New Roman" w:cs="Times New Roman"/>
          <w:sz w:val="24"/>
          <w:szCs w:val="24"/>
        </w:rPr>
        <w:t xml:space="preserve">, Florida since </w:t>
      </w:r>
      <w:r w:rsidRPr="00A92110">
        <w:rPr>
          <w:rFonts w:ascii="Times New Roman" w:hAnsi="Times New Roman" w:cs="Times New Roman"/>
          <w:sz w:val="24"/>
          <w:szCs w:val="24"/>
          <w:highlight w:val="yellow"/>
        </w:rPr>
        <w:t>(insert year)</w:t>
      </w:r>
      <w:r w:rsidRPr="00A92110">
        <w:rPr>
          <w:rFonts w:ascii="Times New Roman" w:hAnsi="Times New Roman" w:cs="Times New Roman"/>
          <w:sz w:val="24"/>
          <w:szCs w:val="24"/>
        </w:rPr>
        <w:t xml:space="preserve">. </w:t>
      </w:r>
      <w:r w:rsidR="00890CBA">
        <w:rPr>
          <w:rFonts w:ascii="Times New Roman" w:hAnsi="Times New Roman" w:cs="Times New Roman"/>
          <w:sz w:val="24"/>
          <w:szCs w:val="24"/>
        </w:rPr>
        <w:t>Our</w:t>
      </w:r>
      <w:r w:rsidRPr="00A92110">
        <w:rPr>
          <w:rFonts w:ascii="Times New Roman" w:hAnsi="Times New Roman" w:cs="Times New Roman"/>
          <w:sz w:val="24"/>
          <w:szCs w:val="24"/>
        </w:rPr>
        <w:t xml:space="preserve"> lawful business has provided an avenue for Floridians to </w:t>
      </w:r>
      <w:r w:rsidR="00890CBA">
        <w:rPr>
          <w:rFonts w:ascii="Times New Roman" w:hAnsi="Times New Roman" w:cs="Times New Roman"/>
          <w:sz w:val="24"/>
          <w:szCs w:val="24"/>
        </w:rPr>
        <w:t>legally purchase</w:t>
      </w:r>
      <w:r w:rsidRPr="00A92110">
        <w:rPr>
          <w:rFonts w:ascii="Times New Roman" w:hAnsi="Times New Roman" w:cs="Times New Roman"/>
          <w:sz w:val="24"/>
          <w:szCs w:val="24"/>
        </w:rPr>
        <w:t xml:space="preserve"> firearms for recreational</w:t>
      </w:r>
      <w:r w:rsidR="00890CBA">
        <w:rPr>
          <w:rFonts w:ascii="Times New Roman" w:hAnsi="Times New Roman" w:cs="Times New Roman"/>
          <w:sz w:val="24"/>
          <w:szCs w:val="24"/>
        </w:rPr>
        <w:t xml:space="preserve"> use</w:t>
      </w:r>
      <w:r w:rsidRPr="00A92110">
        <w:rPr>
          <w:rFonts w:ascii="Times New Roman" w:hAnsi="Times New Roman" w:cs="Times New Roman"/>
          <w:sz w:val="24"/>
          <w:szCs w:val="24"/>
        </w:rPr>
        <w:t xml:space="preserve"> and personal protection purposes. We are proud of our business and contributions to our community and the state of Florida. </w:t>
      </w:r>
    </w:p>
    <w:p w14:paraId="6E39FBBB" w14:textId="47ABC1AF" w:rsidR="009E6E56" w:rsidRPr="00A92110" w:rsidRDefault="009E6E56" w:rsidP="009E6E56">
      <w:pPr>
        <w:spacing w:after="0"/>
        <w:rPr>
          <w:rFonts w:ascii="Times New Roman" w:hAnsi="Times New Roman" w:cs="Times New Roman"/>
          <w:sz w:val="24"/>
          <w:szCs w:val="24"/>
        </w:rPr>
      </w:pPr>
    </w:p>
    <w:p w14:paraId="233236A2" w14:textId="39906330" w:rsidR="009E6E56" w:rsidRPr="00A92110" w:rsidRDefault="009E6E56" w:rsidP="009E6E56">
      <w:pPr>
        <w:spacing w:after="0"/>
        <w:rPr>
          <w:rFonts w:ascii="Times New Roman" w:hAnsi="Times New Roman" w:cs="Times New Roman"/>
          <w:sz w:val="24"/>
          <w:szCs w:val="24"/>
        </w:rPr>
      </w:pPr>
      <w:r w:rsidRPr="00A92110">
        <w:rPr>
          <w:rFonts w:ascii="Times New Roman" w:hAnsi="Times New Roman" w:cs="Times New Roman"/>
          <w:sz w:val="24"/>
          <w:szCs w:val="24"/>
        </w:rPr>
        <w:t>We appreciate the opportunity to comment on the proposal, “Prohibits Possession of Defined Assault Weapons,” and how it will impact our business</w:t>
      </w:r>
      <w:r w:rsidR="00890CBA">
        <w:rPr>
          <w:rFonts w:ascii="Times New Roman" w:hAnsi="Times New Roman" w:cs="Times New Roman"/>
          <w:sz w:val="24"/>
          <w:szCs w:val="24"/>
        </w:rPr>
        <w:t xml:space="preserve"> here in Florida</w:t>
      </w:r>
      <w:r w:rsidRPr="00A92110">
        <w:rPr>
          <w:rFonts w:ascii="Times New Roman" w:hAnsi="Times New Roman" w:cs="Times New Roman"/>
          <w:sz w:val="24"/>
          <w:szCs w:val="24"/>
        </w:rPr>
        <w:t xml:space="preserve">. The proposal itself has the potential to ban all semi-automatic rifles, modern sporting rifles, and semi-automatic shotguns. Such a ban on some of today’s most popular firearms will certainly have grave </w:t>
      </w:r>
      <w:r w:rsidR="00890CBA">
        <w:rPr>
          <w:rFonts w:ascii="Times New Roman" w:hAnsi="Times New Roman" w:cs="Times New Roman"/>
          <w:sz w:val="24"/>
          <w:szCs w:val="24"/>
        </w:rPr>
        <w:t xml:space="preserve">impacts on </w:t>
      </w:r>
      <w:r w:rsidRPr="00A92110">
        <w:rPr>
          <w:rFonts w:ascii="Times New Roman" w:hAnsi="Times New Roman" w:cs="Times New Roman"/>
          <w:sz w:val="24"/>
          <w:szCs w:val="24"/>
        </w:rPr>
        <w:t xml:space="preserve">our </w:t>
      </w:r>
      <w:r w:rsidRPr="00A92110">
        <w:rPr>
          <w:rFonts w:ascii="Times New Roman" w:hAnsi="Times New Roman" w:cs="Times New Roman"/>
          <w:sz w:val="24"/>
          <w:szCs w:val="24"/>
          <w:highlight w:val="yellow"/>
        </w:rPr>
        <w:t>(small)</w:t>
      </w:r>
      <w:r w:rsidRPr="00A92110">
        <w:rPr>
          <w:rFonts w:ascii="Times New Roman" w:hAnsi="Times New Roman" w:cs="Times New Roman"/>
          <w:sz w:val="24"/>
          <w:szCs w:val="24"/>
        </w:rPr>
        <w:t xml:space="preserve"> business. The proposed initiative would mean both jobs and revenues lost. It is our estimation that we would be forced to cut our workforce by </w:t>
      </w:r>
      <w:r w:rsidRPr="00A92110">
        <w:rPr>
          <w:rFonts w:ascii="Times New Roman" w:hAnsi="Times New Roman" w:cs="Times New Roman"/>
          <w:sz w:val="24"/>
          <w:szCs w:val="24"/>
          <w:highlight w:val="yellow"/>
        </w:rPr>
        <w:t>(insert number of employees)</w:t>
      </w:r>
      <w:r w:rsidRPr="00A92110">
        <w:rPr>
          <w:rFonts w:ascii="Times New Roman" w:hAnsi="Times New Roman" w:cs="Times New Roman"/>
          <w:sz w:val="24"/>
          <w:szCs w:val="24"/>
        </w:rPr>
        <w:t xml:space="preserve"> employees. Additionally, this proposed initiative would also mean our business could lose up to </w:t>
      </w:r>
      <w:r w:rsidRPr="00A92110">
        <w:rPr>
          <w:rFonts w:ascii="Times New Roman" w:hAnsi="Times New Roman" w:cs="Times New Roman"/>
          <w:sz w:val="24"/>
          <w:szCs w:val="24"/>
          <w:highlight w:val="yellow"/>
        </w:rPr>
        <w:t xml:space="preserve">($ </w:t>
      </w:r>
      <w:proofErr w:type="gramStart"/>
      <w:r w:rsidRPr="00A92110">
        <w:rPr>
          <w:rFonts w:ascii="Times New Roman" w:hAnsi="Times New Roman" w:cs="Times New Roman"/>
          <w:sz w:val="24"/>
          <w:szCs w:val="24"/>
          <w:highlight w:val="yellow"/>
        </w:rPr>
        <w:t>XXX,XXX</w:t>
      </w:r>
      <w:proofErr w:type="gramEnd"/>
      <w:r w:rsidRPr="00A92110">
        <w:rPr>
          <w:rFonts w:ascii="Times New Roman" w:hAnsi="Times New Roman" w:cs="Times New Roman"/>
          <w:sz w:val="24"/>
          <w:szCs w:val="24"/>
          <w:highlight w:val="yellow"/>
        </w:rPr>
        <w:t>)</w:t>
      </w:r>
      <w:r w:rsidRPr="00A92110">
        <w:rPr>
          <w:rFonts w:ascii="Times New Roman" w:hAnsi="Times New Roman" w:cs="Times New Roman"/>
          <w:sz w:val="24"/>
          <w:szCs w:val="24"/>
        </w:rPr>
        <w:t xml:space="preserve"> in revenues. </w:t>
      </w:r>
      <w:r w:rsidR="00A92110" w:rsidRPr="00A92110">
        <w:rPr>
          <w:rFonts w:ascii="Times New Roman" w:hAnsi="Times New Roman" w:cs="Times New Roman"/>
          <w:sz w:val="24"/>
          <w:szCs w:val="24"/>
        </w:rPr>
        <w:t xml:space="preserve">This loss in sales would translate into a decrease in taxes generated both at the local, state, and federal level. </w:t>
      </w:r>
    </w:p>
    <w:p w14:paraId="54844FE4" w14:textId="72F9D15D" w:rsidR="00A92110" w:rsidRPr="00A92110" w:rsidRDefault="00A92110" w:rsidP="009E6E56">
      <w:pPr>
        <w:spacing w:after="0"/>
        <w:rPr>
          <w:rFonts w:ascii="Times New Roman" w:hAnsi="Times New Roman" w:cs="Times New Roman"/>
          <w:sz w:val="24"/>
          <w:szCs w:val="24"/>
        </w:rPr>
      </w:pPr>
    </w:p>
    <w:p w14:paraId="74E1E06E" w14:textId="2EF555EE" w:rsidR="00A92110" w:rsidRPr="00A92110" w:rsidRDefault="00A92110" w:rsidP="009E6E56">
      <w:pPr>
        <w:spacing w:after="0"/>
        <w:rPr>
          <w:rFonts w:ascii="Times New Roman" w:hAnsi="Times New Roman" w:cs="Times New Roman"/>
          <w:sz w:val="24"/>
          <w:szCs w:val="24"/>
        </w:rPr>
      </w:pPr>
      <w:r w:rsidRPr="00A92110">
        <w:rPr>
          <w:rFonts w:ascii="Times New Roman" w:hAnsi="Times New Roman" w:cs="Times New Roman"/>
          <w:sz w:val="24"/>
          <w:szCs w:val="24"/>
        </w:rPr>
        <w:t xml:space="preserve">There is also the </w:t>
      </w:r>
      <w:r w:rsidR="00890CBA">
        <w:rPr>
          <w:rFonts w:ascii="Times New Roman" w:hAnsi="Times New Roman" w:cs="Times New Roman"/>
          <w:sz w:val="24"/>
          <w:szCs w:val="24"/>
        </w:rPr>
        <w:t>serious possibility</w:t>
      </w:r>
      <w:r w:rsidRPr="00A92110">
        <w:rPr>
          <w:rFonts w:ascii="Times New Roman" w:hAnsi="Times New Roman" w:cs="Times New Roman"/>
          <w:sz w:val="24"/>
          <w:szCs w:val="24"/>
        </w:rPr>
        <w:t xml:space="preserve"> that our business could not survive if this initiative were to pass. The result would either require us to close our business for good or re-locate to another state that allows us to sell these products lawfully.</w:t>
      </w:r>
    </w:p>
    <w:p w14:paraId="59CA2691" w14:textId="3B367639" w:rsidR="00A92110" w:rsidRPr="00A92110" w:rsidRDefault="00A92110" w:rsidP="009E6E56">
      <w:pPr>
        <w:spacing w:after="0"/>
        <w:rPr>
          <w:rFonts w:ascii="Times New Roman" w:hAnsi="Times New Roman" w:cs="Times New Roman"/>
          <w:sz w:val="24"/>
          <w:szCs w:val="24"/>
        </w:rPr>
      </w:pPr>
    </w:p>
    <w:p w14:paraId="4FED2138" w14:textId="14EE4A54" w:rsidR="00A92110" w:rsidRPr="00A92110" w:rsidRDefault="00A92110" w:rsidP="009E6E56">
      <w:pPr>
        <w:spacing w:after="0"/>
        <w:rPr>
          <w:rFonts w:ascii="Times New Roman" w:hAnsi="Times New Roman" w:cs="Times New Roman"/>
          <w:sz w:val="24"/>
          <w:szCs w:val="24"/>
        </w:rPr>
      </w:pPr>
      <w:r w:rsidRPr="00A92110">
        <w:rPr>
          <w:rFonts w:ascii="Times New Roman" w:hAnsi="Times New Roman" w:cs="Times New Roman"/>
          <w:sz w:val="24"/>
          <w:szCs w:val="24"/>
        </w:rPr>
        <w:t xml:space="preserve">The voters of Florida must be given ALL information on how such an initiative will impact lawful businesses, jobs, revenues, and taxes. We ask that the Fiscal Impact Estimating Conference consider this carefully as it prepares to present the economic impact to Florida voters. </w:t>
      </w:r>
    </w:p>
    <w:p w14:paraId="0AC7A909" w14:textId="77777777" w:rsidR="00A92110" w:rsidRPr="00A92110" w:rsidRDefault="00A92110" w:rsidP="009E6E56">
      <w:pPr>
        <w:spacing w:after="0"/>
        <w:rPr>
          <w:rFonts w:ascii="Times New Roman" w:hAnsi="Times New Roman" w:cs="Times New Roman"/>
          <w:sz w:val="24"/>
          <w:szCs w:val="24"/>
        </w:rPr>
      </w:pPr>
    </w:p>
    <w:p w14:paraId="790AAFC6" w14:textId="77777777" w:rsidR="00A92110" w:rsidRPr="00A92110" w:rsidRDefault="00A92110" w:rsidP="009E6E56">
      <w:pPr>
        <w:spacing w:after="0"/>
        <w:rPr>
          <w:rFonts w:ascii="Times New Roman" w:hAnsi="Times New Roman" w:cs="Times New Roman"/>
          <w:sz w:val="24"/>
          <w:szCs w:val="24"/>
        </w:rPr>
      </w:pPr>
    </w:p>
    <w:p w14:paraId="5012A25B" w14:textId="77777777" w:rsidR="00A92110" w:rsidRPr="00A92110" w:rsidRDefault="00A92110" w:rsidP="009E6E56">
      <w:pPr>
        <w:spacing w:after="0"/>
        <w:rPr>
          <w:rFonts w:ascii="Times New Roman" w:hAnsi="Times New Roman" w:cs="Times New Roman"/>
          <w:sz w:val="24"/>
          <w:szCs w:val="24"/>
        </w:rPr>
      </w:pPr>
      <w:r w:rsidRPr="00A92110">
        <w:rPr>
          <w:rFonts w:ascii="Times New Roman" w:hAnsi="Times New Roman" w:cs="Times New Roman"/>
          <w:sz w:val="24"/>
          <w:szCs w:val="24"/>
        </w:rPr>
        <w:t>Sincerely,</w:t>
      </w:r>
    </w:p>
    <w:p w14:paraId="6303C99C" w14:textId="77777777" w:rsidR="00A92110" w:rsidRPr="00A92110" w:rsidRDefault="00A92110" w:rsidP="009E6E56">
      <w:pPr>
        <w:spacing w:after="0"/>
        <w:rPr>
          <w:rFonts w:ascii="Times New Roman" w:hAnsi="Times New Roman" w:cs="Times New Roman"/>
          <w:sz w:val="24"/>
          <w:szCs w:val="24"/>
        </w:rPr>
      </w:pPr>
    </w:p>
    <w:p w14:paraId="4096E2D2" w14:textId="77777777" w:rsidR="00A92110" w:rsidRPr="00A92110" w:rsidRDefault="00A92110" w:rsidP="009E6E56">
      <w:pPr>
        <w:spacing w:after="0"/>
        <w:rPr>
          <w:rFonts w:ascii="Times New Roman" w:hAnsi="Times New Roman" w:cs="Times New Roman"/>
          <w:sz w:val="24"/>
          <w:szCs w:val="24"/>
          <w:highlight w:val="yellow"/>
        </w:rPr>
      </w:pPr>
      <w:r w:rsidRPr="00A92110">
        <w:rPr>
          <w:rFonts w:ascii="Times New Roman" w:hAnsi="Times New Roman" w:cs="Times New Roman"/>
          <w:sz w:val="24"/>
          <w:szCs w:val="24"/>
          <w:highlight w:val="yellow"/>
        </w:rPr>
        <w:lastRenderedPageBreak/>
        <w:t>(insert signature)</w:t>
      </w:r>
    </w:p>
    <w:p w14:paraId="484438AD" w14:textId="77777777" w:rsidR="00A92110" w:rsidRPr="00A92110" w:rsidRDefault="00A92110" w:rsidP="009E6E56">
      <w:pPr>
        <w:spacing w:after="0"/>
        <w:rPr>
          <w:rFonts w:ascii="Times New Roman" w:hAnsi="Times New Roman" w:cs="Times New Roman"/>
          <w:sz w:val="24"/>
          <w:szCs w:val="24"/>
          <w:highlight w:val="yellow"/>
        </w:rPr>
      </w:pPr>
    </w:p>
    <w:p w14:paraId="3362319D" w14:textId="36120284" w:rsidR="00A92110" w:rsidRPr="00A92110" w:rsidRDefault="00A92110" w:rsidP="009E6E56">
      <w:pPr>
        <w:spacing w:after="0"/>
        <w:rPr>
          <w:rFonts w:ascii="Times New Roman" w:hAnsi="Times New Roman" w:cs="Times New Roman"/>
          <w:sz w:val="24"/>
          <w:szCs w:val="24"/>
        </w:rPr>
      </w:pPr>
      <w:r w:rsidRPr="00A92110">
        <w:rPr>
          <w:rFonts w:ascii="Times New Roman" w:hAnsi="Times New Roman" w:cs="Times New Roman"/>
          <w:sz w:val="24"/>
          <w:szCs w:val="24"/>
          <w:highlight w:val="yellow"/>
        </w:rPr>
        <w:t>(insert name)</w:t>
      </w:r>
      <w:r w:rsidRPr="00A92110">
        <w:rPr>
          <w:rFonts w:ascii="Times New Roman" w:hAnsi="Times New Roman" w:cs="Times New Roman"/>
          <w:sz w:val="24"/>
          <w:szCs w:val="24"/>
        </w:rPr>
        <w:t xml:space="preserve"> </w:t>
      </w:r>
    </w:p>
    <w:p w14:paraId="17999C39" w14:textId="7B0AE635" w:rsidR="00A92110" w:rsidRPr="00A92110" w:rsidRDefault="00A92110" w:rsidP="009E6E56">
      <w:pPr>
        <w:spacing w:after="0"/>
        <w:rPr>
          <w:rFonts w:ascii="Times New Roman" w:hAnsi="Times New Roman" w:cs="Times New Roman"/>
          <w:sz w:val="24"/>
          <w:szCs w:val="24"/>
        </w:rPr>
      </w:pPr>
    </w:p>
    <w:p w14:paraId="6C2E8599" w14:textId="77777777" w:rsidR="00A92110" w:rsidRPr="009E6E56" w:rsidRDefault="00A92110" w:rsidP="009E6E56">
      <w:pPr>
        <w:spacing w:after="0"/>
        <w:rPr>
          <w:rFonts w:ascii="Times New Roman" w:hAnsi="Times New Roman" w:cs="Times New Roman"/>
          <w:sz w:val="24"/>
          <w:szCs w:val="24"/>
        </w:rPr>
      </w:pPr>
    </w:p>
    <w:p w14:paraId="21DBAE2B" w14:textId="77777777" w:rsidR="009E6E56" w:rsidRDefault="009E6E56"/>
    <w:sectPr w:rsidR="009E6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56"/>
    <w:rsid w:val="001A2CEB"/>
    <w:rsid w:val="00890CBA"/>
    <w:rsid w:val="009E6E56"/>
    <w:rsid w:val="00A92110"/>
    <w:rsid w:val="00DE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C134"/>
  <w15:chartTrackingRefBased/>
  <w15:docId w15:val="{5C91DDB3-045A-4F83-B7DE-A560AD27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Santos</dc:creator>
  <cp:keywords/>
  <dc:description/>
  <cp:lastModifiedBy>Dana Pacelli</cp:lastModifiedBy>
  <cp:revision>2</cp:revision>
  <dcterms:created xsi:type="dcterms:W3CDTF">2019-07-24T13:40:00Z</dcterms:created>
  <dcterms:modified xsi:type="dcterms:W3CDTF">2019-07-24T13:40:00Z</dcterms:modified>
</cp:coreProperties>
</file>